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4688F" w14:textId="614B2BEE" w:rsidR="00C809FC" w:rsidRDefault="00C809FC" w:rsidP="00D544F1">
      <w:pPr>
        <w:spacing w:after="0" w:line="480" w:lineRule="auto"/>
      </w:pPr>
    </w:p>
    <w:p w14:paraId="1BE134E9" w14:textId="7E3F2CDF" w:rsidR="000C6351" w:rsidRDefault="000C6351" w:rsidP="00D544F1">
      <w:pPr>
        <w:spacing w:after="0" w:line="480" w:lineRule="auto"/>
      </w:pPr>
    </w:p>
    <w:p w14:paraId="5D0D3963" w14:textId="77777777" w:rsidR="000C6351" w:rsidRDefault="000C6351" w:rsidP="002B2175">
      <w:pPr>
        <w:spacing w:after="0" w:line="480" w:lineRule="auto"/>
      </w:pPr>
    </w:p>
    <w:p w14:paraId="6B7CAF8E" w14:textId="77777777" w:rsidR="000C6351" w:rsidRDefault="000C6351" w:rsidP="00D544F1">
      <w:pPr>
        <w:spacing w:after="0" w:line="480" w:lineRule="auto"/>
        <w:jc w:val="center"/>
      </w:pPr>
    </w:p>
    <w:p w14:paraId="0DDFE48D" w14:textId="77777777" w:rsidR="000C6351" w:rsidRDefault="000C6351" w:rsidP="00D544F1">
      <w:pPr>
        <w:spacing w:after="0" w:line="480" w:lineRule="auto"/>
        <w:jc w:val="center"/>
      </w:pPr>
    </w:p>
    <w:p w14:paraId="47B45073" w14:textId="77777777" w:rsidR="000C6351" w:rsidRDefault="000C6351" w:rsidP="00D544F1">
      <w:pPr>
        <w:spacing w:after="0" w:line="480" w:lineRule="auto"/>
        <w:jc w:val="center"/>
      </w:pPr>
    </w:p>
    <w:p w14:paraId="14A8B7C2" w14:textId="614FA686" w:rsidR="000C6351" w:rsidRDefault="000C6351" w:rsidP="00D544F1">
      <w:pPr>
        <w:spacing w:after="0" w:line="480" w:lineRule="auto"/>
        <w:jc w:val="center"/>
      </w:pPr>
      <w:r>
        <w:t>Government Policies to Achieve efficiency in Markets with an Externality</w:t>
      </w:r>
    </w:p>
    <w:p w14:paraId="48455527" w14:textId="07BDAF17" w:rsidR="000C6351" w:rsidRDefault="00B61BBD" w:rsidP="00D544F1">
      <w:pPr>
        <w:spacing w:after="0" w:line="480" w:lineRule="auto"/>
        <w:jc w:val="center"/>
      </w:pPr>
      <w:r>
        <w:t xml:space="preserve">Student’s </w:t>
      </w:r>
      <w:r w:rsidR="000C6351">
        <w:t>Name</w:t>
      </w:r>
    </w:p>
    <w:p w14:paraId="26E4E867" w14:textId="04EBF424" w:rsidR="000C6351" w:rsidRDefault="000C6351" w:rsidP="00D544F1">
      <w:pPr>
        <w:spacing w:after="0" w:line="480" w:lineRule="auto"/>
        <w:jc w:val="center"/>
      </w:pPr>
      <w:r>
        <w:t>Institution</w:t>
      </w:r>
      <w:r w:rsidR="00B61BBD">
        <w:t xml:space="preserve">al Affiliation </w:t>
      </w:r>
    </w:p>
    <w:p w14:paraId="51ADCEB4" w14:textId="13DFBFDC" w:rsidR="000C6351" w:rsidRDefault="000C6351" w:rsidP="00D544F1">
      <w:pPr>
        <w:spacing w:after="0" w:line="480" w:lineRule="auto"/>
        <w:jc w:val="center"/>
      </w:pPr>
    </w:p>
    <w:p w14:paraId="09D0270D" w14:textId="1176E62E" w:rsidR="000C6351" w:rsidRDefault="000C6351" w:rsidP="00D544F1">
      <w:pPr>
        <w:spacing w:after="0" w:line="480" w:lineRule="auto"/>
        <w:jc w:val="center"/>
      </w:pPr>
    </w:p>
    <w:p w14:paraId="19693EFE" w14:textId="75A2464D" w:rsidR="000C6351" w:rsidRDefault="000C6351" w:rsidP="00D544F1">
      <w:pPr>
        <w:spacing w:after="0" w:line="480" w:lineRule="auto"/>
        <w:jc w:val="center"/>
      </w:pPr>
    </w:p>
    <w:p w14:paraId="6D6FE25E" w14:textId="784C2DA6" w:rsidR="000C6351" w:rsidRDefault="000C6351" w:rsidP="00D544F1">
      <w:pPr>
        <w:spacing w:after="0" w:line="480" w:lineRule="auto"/>
        <w:jc w:val="center"/>
      </w:pPr>
    </w:p>
    <w:p w14:paraId="1D80431A" w14:textId="5C9AF16B" w:rsidR="000C6351" w:rsidRDefault="000C6351" w:rsidP="00D544F1">
      <w:pPr>
        <w:spacing w:after="0" w:line="480" w:lineRule="auto"/>
        <w:jc w:val="center"/>
      </w:pPr>
    </w:p>
    <w:p w14:paraId="3F2C7FD2" w14:textId="29306EFC" w:rsidR="000C6351" w:rsidRDefault="000C6351" w:rsidP="00D544F1">
      <w:pPr>
        <w:spacing w:after="0" w:line="480" w:lineRule="auto"/>
        <w:jc w:val="center"/>
      </w:pPr>
    </w:p>
    <w:p w14:paraId="421E8F44" w14:textId="296AF5C0" w:rsidR="000C6351" w:rsidRDefault="000C6351" w:rsidP="00D544F1">
      <w:pPr>
        <w:spacing w:after="0" w:line="480" w:lineRule="auto"/>
        <w:jc w:val="center"/>
      </w:pPr>
    </w:p>
    <w:p w14:paraId="07629C9F" w14:textId="6D1F3961" w:rsidR="000C6351" w:rsidRDefault="000C6351" w:rsidP="00D544F1">
      <w:pPr>
        <w:spacing w:after="0" w:line="480" w:lineRule="auto"/>
        <w:jc w:val="center"/>
      </w:pPr>
    </w:p>
    <w:p w14:paraId="61E9323A" w14:textId="4A38BBCD" w:rsidR="000C6351" w:rsidRDefault="000C6351" w:rsidP="00D544F1">
      <w:pPr>
        <w:spacing w:after="0" w:line="480" w:lineRule="auto"/>
        <w:jc w:val="center"/>
      </w:pPr>
    </w:p>
    <w:p w14:paraId="7D89946A" w14:textId="220FAAC2" w:rsidR="000C6351" w:rsidRDefault="000C6351" w:rsidP="00D544F1">
      <w:pPr>
        <w:spacing w:after="0" w:line="480" w:lineRule="auto"/>
        <w:jc w:val="center"/>
      </w:pPr>
    </w:p>
    <w:p w14:paraId="4E169EE1" w14:textId="54DA05BD" w:rsidR="000C6351" w:rsidRDefault="000C6351" w:rsidP="00D544F1">
      <w:pPr>
        <w:spacing w:after="0" w:line="480" w:lineRule="auto"/>
        <w:jc w:val="center"/>
      </w:pPr>
    </w:p>
    <w:p w14:paraId="4B1B01FF" w14:textId="66286169" w:rsidR="000C6351" w:rsidRDefault="000C6351" w:rsidP="00D544F1">
      <w:pPr>
        <w:spacing w:after="0" w:line="480" w:lineRule="auto"/>
        <w:jc w:val="center"/>
      </w:pPr>
    </w:p>
    <w:p w14:paraId="362DE7D1" w14:textId="1A22FB45" w:rsidR="000C6351" w:rsidRDefault="000C6351" w:rsidP="00D544F1">
      <w:pPr>
        <w:spacing w:after="0" w:line="480" w:lineRule="auto"/>
        <w:jc w:val="center"/>
      </w:pPr>
    </w:p>
    <w:p w14:paraId="7BCAD302" w14:textId="2F0E005E" w:rsidR="000C6351" w:rsidRDefault="000C6351" w:rsidP="00210B3D">
      <w:pPr>
        <w:spacing w:after="0" w:line="480" w:lineRule="auto"/>
      </w:pPr>
    </w:p>
    <w:p w14:paraId="5B4E21D5" w14:textId="46B2F61A" w:rsidR="000C6351" w:rsidRDefault="000C6351" w:rsidP="00D544F1">
      <w:pPr>
        <w:spacing w:after="0" w:line="480" w:lineRule="auto"/>
        <w:jc w:val="center"/>
      </w:pPr>
      <w:r>
        <w:lastRenderedPageBreak/>
        <w:t xml:space="preserve">Government Policies to </w:t>
      </w:r>
      <w:r w:rsidR="00210B3D">
        <w:t>achieve</w:t>
      </w:r>
      <w:r>
        <w:t xml:space="preserve"> efficiency in Markets with an Externality</w:t>
      </w:r>
    </w:p>
    <w:p w14:paraId="6EF15ACC" w14:textId="210586CD" w:rsidR="000C6351" w:rsidRDefault="001E0EF2" w:rsidP="00D544F1">
      <w:pPr>
        <w:spacing w:after="0" w:line="480" w:lineRule="auto"/>
        <w:ind w:firstLine="720"/>
      </w:pPr>
      <w:r>
        <w:t xml:space="preserve">Externalities occur when the actions of one person or entity affect the wellbeing of another. An externality results from </w:t>
      </w:r>
      <w:r w:rsidR="00B83CFD">
        <w:t>a good or service's consumption or production</w:t>
      </w:r>
      <w:r w:rsidR="00027F25">
        <w:t>,</w:t>
      </w:r>
      <w:r>
        <w:t xml:space="preserve"> resulting in a benefit or a </w:t>
      </w:r>
      <w:r w:rsidR="00027F25">
        <w:t>cost to</w:t>
      </w:r>
      <w:r>
        <w:t xml:space="preserve"> </w:t>
      </w:r>
      <w:r w:rsidR="00B83CFD">
        <w:t xml:space="preserve">an </w:t>
      </w:r>
      <w:r>
        <w:t>unrelated third party</w:t>
      </w:r>
      <w:r w:rsidR="005103CA">
        <w:t xml:space="preserve"> (Lindsey &amp; Santos, 2020)</w:t>
      </w:r>
      <w:r>
        <w:t xml:space="preserve">. In economics, externality can either be positive or </w:t>
      </w:r>
      <w:r w:rsidR="00027F25">
        <w:t>negative.</w:t>
      </w:r>
      <w:r>
        <w:t xml:space="preserve"> The effects can affect an individual, a group of persons</w:t>
      </w:r>
      <w:r w:rsidR="00B83CFD">
        <w:t>,</w:t>
      </w:r>
      <w:r>
        <w:t xml:space="preserve"> or the whole society.</w:t>
      </w:r>
      <w:r w:rsidR="00027F25">
        <w:t xml:space="preserve"> A third party lacks control over benefit and cost. When an industry releases toxic gas</w:t>
      </w:r>
      <w:r w:rsidR="00B83CFD">
        <w:t>,</w:t>
      </w:r>
      <w:r w:rsidR="00027F25">
        <w:t xml:space="preserve"> carbon dioxide</w:t>
      </w:r>
      <w:r w:rsidR="00B83CFD">
        <w:t>,</w:t>
      </w:r>
      <w:r w:rsidR="00027F25">
        <w:t xml:space="preserve"> and Sulphur dioxide</w:t>
      </w:r>
      <w:r w:rsidR="00B83CFD">
        <w:t>,</w:t>
      </w:r>
      <w:r w:rsidR="00027F25">
        <w:t xml:space="preserve"> it causes air pollution.</w:t>
      </w:r>
      <w:r w:rsidR="00525ABA">
        <w:t xml:space="preserve"> </w:t>
      </w:r>
      <w:r w:rsidR="00B83CFD">
        <w:t>On the other hand, air pollution</w:t>
      </w:r>
      <w:r w:rsidR="00027F25">
        <w:t xml:space="preserve"> negatively impacts the immediate population by causing diseases (for instance</w:t>
      </w:r>
      <w:r w:rsidR="00B83CFD">
        <w:t>,</w:t>
      </w:r>
      <w:r w:rsidR="00027F25">
        <w:t xml:space="preserve"> respiratory disorders) and acidic rain. In this case, pollution is a negative externality. The government acts </w:t>
      </w:r>
      <w:r w:rsidR="00823A97">
        <w:t>by either</w:t>
      </w:r>
      <w:r w:rsidR="00027F25">
        <w:t xml:space="preserve"> removing or reducing such negative externalities via regulation and taxation.</w:t>
      </w:r>
      <w:r w:rsidR="00823A97">
        <w:t xml:space="preserve"> </w:t>
      </w:r>
      <w:r w:rsidR="00027F25">
        <w:t xml:space="preserve">It </w:t>
      </w:r>
      <w:r w:rsidR="00823A97">
        <w:t>can also</w:t>
      </w:r>
      <w:r w:rsidR="00027F25">
        <w:t xml:space="preserve"> </w:t>
      </w:r>
      <w:r w:rsidR="00823A97">
        <w:t>reward the positive externality</w:t>
      </w:r>
      <w:r w:rsidR="00B83CFD">
        <w:t>,</w:t>
      </w:r>
      <w:r w:rsidR="00823A97">
        <w:t xml:space="preserve"> for example</w:t>
      </w:r>
      <w:r w:rsidR="00B83CFD">
        <w:t>,</w:t>
      </w:r>
      <w:r w:rsidR="00823A97">
        <w:t xml:space="preserve"> by rewarding them with subsidies. The essay will look at examples of both positive and negative externalities and how the government responds to them to strike an equilibrium.</w:t>
      </w:r>
    </w:p>
    <w:p w14:paraId="3E2BAFF9" w14:textId="77777777" w:rsidR="00B83CFD" w:rsidRDefault="00823A97" w:rsidP="00D544F1">
      <w:pPr>
        <w:spacing w:after="0" w:line="480" w:lineRule="auto"/>
        <w:ind w:firstLine="720"/>
      </w:pPr>
      <w:r>
        <w:t xml:space="preserve">An excellent example of a negative externality is a </w:t>
      </w:r>
      <w:r w:rsidR="00916509">
        <w:t>factory that manufactures paper and other related paper product</w:t>
      </w:r>
      <w:r w:rsidR="00B83CFD">
        <w:t>s</w:t>
      </w:r>
      <w:r w:rsidR="00916509">
        <w:t xml:space="preserve"> but causes large</w:t>
      </w:r>
      <w:r w:rsidR="00B83CFD">
        <w:t>-</w:t>
      </w:r>
      <w:r w:rsidR="00916509">
        <w:t>scale pollution. Such products are very beneficial to all globally. It is also true that such a factory employs many people both directly and indirectly. However, the factory emits poisonous gases</w:t>
      </w:r>
      <w:r w:rsidR="00B83CFD">
        <w:t>,</w:t>
      </w:r>
      <w:r w:rsidR="00916509">
        <w:t xml:space="preserve"> for example</w:t>
      </w:r>
      <w:r w:rsidR="00B83CFD">
        <w:t>,</w:t>
      </w:r>
      <w:r w:rsidR="00916509">
        <w:t xml:space="preserve"> carbon dioxide in the atmosphere </w:t>
      </w:r>
      <w:r w:rsidR="00B83CFD">
        <w:t>daily</w:t>
      </w:r>
      <w:r w:rsidR="005103CA">
        <w:t xml:space="preserve"> (Lindsey &amp; Santos, 2020)</w:t>
      </w:r>
      <w:r w:rsidR="00916509">
        <w:t>. To add, it drains its untreated effluents back into the river</w:t>
      </w:r>
      <w:r w:rsidR="003846E1">
        <w:t xml:space="preserve">. If looked </w:t>
      </w:r>
      <w:r w:rsidR="00B83CFD">
        <w:t xml:space="preserve">at </w:t>
      </w:r>
      <w:r w:rsidR="003846E1">
        <w:t xml:space="preserve">from </w:t>
      </w:r>
      <w:r w:rsidR="00B83CFD">
        <w:t>an</w:t>
      </w:r>
      <w:r w:rsidR="003846E1">
        <w:t xml:space="preserve"> </w:t>
      </w:r>
      <w:r w:rsidR="00B83CFD">
        <w:t>economic angle</w:t>
      </w:r>
      <w:r w:rsidR="003846E1">
        <w:t xml:space="preserve">, the factory </w:t>
      </w:r>
      <w:r w:rsidR="00B83CFD">
        <w:t>shifts</w:t>
      </w:r>
      <w:r w:rsidR="003846E1">
        <w:t xml:space="preserve"> some of its </w:t>
      </w:r>
      <w:r w:rsidR="00B83CFD">
        <w:t>production costs</w:t>
      </w:r>
      <w:r w:rsidR="003846E1">
        <w:t xml:space="preserve"> to the innocent society. The factory uses clean air in its production activities</w:t>
      </w:r>
      <w:r w:rsidR="00B83CFD">
        <w:t>,</w:t>
      </w:r>
      <w:r w:rsidR="003846E1">
        <w:t xml:space="preserve"> and yet it does not pay for it. Instead, it pollutes the </w:t>
      </w:r>
      <w:r w:rsidR="009D0DB5">
        <w:t>environment creating</w:t>
      </w:r>
      <w:r w:rsidR="003846E1">
        <w:t xml:space="preserve"> potential </w:t>
      </w:r>
      <w:r w:rsidR="009D0DB5">
        <w:t xml:space="preserve">health hazards. In this case, pollution equates to </w:t>
      </w:r>
      <w:r w:rsidR="00B83CFD">
        <w:t>shifting some of the factory's production cost to</w:t>
      </w:r>
      <w:r w:rsidR="009D0DB5">
        <w:t xml:space="preserve"> society, hence a negative externality. In such a scenario, the government can correct or improve the situation by coming up with environmental </w:t>
      </w:r>
      <w:r w:rsidR="009D0DB5">
        <w:lastRenderedPageBreak/>
        <w:t>laws or enforcing the existing laws to restrict such factories from hazard</w:t>
      </w:r>
      <w:r w:rsidR="00B83CFD">
        <w:t>s</w:t>
      </w:r>
      <w:r w:rsidR="009D0DB5">
        <w:t xml:space="preserve"> polluting the environment. </w:t>
      </w:r>
      <w:r w:rsidR="00171E82">
        <w:t>The government can also carry out environmental impact assessment</w:t>
      </w:r>
      <w:r w:rsidR="00B83CFD">
        <w:t>s</w:t>
      </w:r>
      <w:r w:rsidR="00171E82">
        <w:t xml:space="preserve"> and impose penalties to be paid by polluters</w:t>
      </w:r>
      <w:r w:rsidR="00B83CFD">
        <w:t>,</w:t>
      </w:r>
      <w:r w:rsidR="00171E82">
        <w:t xml:space="preserve"> for instance, factories. To add, the government can make a close follow-up to ensure that factories use environmentally friendly methods of production and waste disposal and recycling to ensure that the environment is safe for use</w:t>
      </w:r>
      <w:r w:rsidR="005103CA">
        <w:t xml:space="preserve"> (Peksen, 2019)</w:t>
      </w:r>
      <w:r w:rsidR="00171E82">
        <w:t>.</w:t>
      </w:r>
    </w:p>
    <w:p w14:paraId="1D27571A" w14:textId="55AFFBD5" w:rsidR="000C6351" w:rsidRDefault="00171E82" w:rsidP="00D544F1">
      <w:pPr>
        <w:spacing w:after="0" w:line="480" w:lineRule="auto"/>
        <w:ind w:firstLine="720"/>
      </w:pPr>
      <w:r>
        <w:t xml:space="preserve">Another excellent example of a negative externality is noise pollution. </w:t>
      </w:r>
      <w:r w:rsidR="007055B1">
        <w:t xml:space="preserve">Imagine a scenario where loud music emanates from a nightclub or casino near your residence. Such noise disrupts </w:t>
      </w:r>
      <w:r w:rsidR="00B83CFD">
        <w:t>people's sleeping patterns</w:t>
      </w:r>
      <w:r w:rsidR="007055B1">
        <w:t xml:space="preserve"> around the club</w:t>
      </w:r>
      <w:r w:rsidR="005103CA">
        <w:t xml:space="preserve"> (Mahapa, Siziba</w:t>
      </w:r>
      <w:r w:rsidR="00F015ED">
        <w:t>,</w:t>
      </w:r>
      <w:r w:rsidR="005103CA">
        <w:t xml:space="preserve"> &amp; Moja, 2017)</w:t>
      </w:r>
      <w:r w:rsidR="00BA1A8D">
        <w:t xml:space="preserve">. </w:t>
      </w:r>
      <w:r w:rsidR="0034777C">
        <w:t xml:space="preserve">The scenario can even be more traumatizing when the loud music being played is not your favorite genre. Maybe you are a lover of country music while the club and its music organizers have staged a reggae music concert.  Apart from forcing the music on you, the loud music disrupts normal communication in the households. It also </w:t>
      </w:r>
      <w:r w:rsidR="00B83CFD">
        <w:t>can cause</w:t>
      </w:r>
      <w:r w:rsidR="0034777C">
        <w:t xml:space="preserve"> hearing disorders</w:t>
      </w:r>
      <w:r w:rsidR="00B83CFD">
        <w:t>,</w:t>
      </w:r>
      <w:r w:rsidR="0034777C">
        <w:t xml:space="preserve"> especially in younger children. Such a negative spillover can be de</w:t>
      </w:r>
      <w:r w:rsidR="00B83CFD">
        <w:t>a</w:t>
      </w:r>
      <w:r w:rsidR="0034777C">
        <w:t xml:space="preserve">lt with by the government by regulating loud music in clubs. </w:t>
      </w:r>
      <w:r w:rsidR="00B83CFD">
        <w:t>The c</w:t>
      </w:r>
      <w:r w:rsidR="0034777C">
        <w:t xml:space="preserve">lub can be lawfully be forbidden in residential areas. Also, the law can make it clear about how nightclubs should set their interiors to have mechanisms that contain loud music. To add, heavy penalties can be applied against those who against the law.  Also, the </w:t>
      </w:r>
      <w:r w:rsidR="00923C7C">
        <w:t>government</w:t>
      </w:r>
      <w:r w:rsidR="0034777C">
        <w:t xml:space="preserve"> </w:t>
      </w:r>
      <w:r w:rsidR="00923C7C">
        <w:t xml:space="preserve">can raise taxes involved in organizing such social events to discourage their occurrences. </w:t>
      </w:r>
      <w:r w:rsidR="0034777C">
        <w:t>The strategy helps in discouraging such activities.</w:t>
      </w:r>
    </w:p>
    <w:p w14:paraId="7C81B94E" w14:textId="7233369A" w:rsidR="007055B1" w:rsidRPr="00B83CFD" w:rsidRDefault="007055B1" w:rsidP="00D544F1">
      <w:pPr>
        <w:spacing w:after="0" w:line="480" w:lineRule="auto"/>
        <w:ind w:firstLine="720"/>
      </w:pPr>
      <w:r>
        <w:t>Positive externalities are a result of a positive gain on both social and private level</w:t>
      </w:r>
      <w:r w:rsidR="00B83CFD">
        <w:t>s</w:t>
      </w:r>
      <w:r>
        <w:t>. One relevant example of positive externalities is investing in education.  An emphasis on education is beneficial to society at large in many ways. One of them is that education enables the attainment of an intelligent and smarter workforce</w:t>
      </w:r>
      <w:r w:rsidR="005103CA">
        <w:t xml:space="preserve"> (Gunderson &amp; Oreopolous, 2020)</w:t>
      </w:r>
      <w:r>
        <w:t>. Such a workforce benefits companies because knowledgeable people have a higher output and efficiency.</w:t>
      </w:r>
      <w:r w:rsidR="00BA1A8D">
        <w:t xml:space="preserve"> </w:t>
      </w:r>
      <w:r>
        <w:t xml:space="preserve">Their </w:t>
      </w:r>
      <w:r w:rsidR="00BA1A8D">
        <w:lastRenderedPageBreak/>
        <w:t>high competency levels also enable companies to avoid unnecessary risks and mishaps. They help in solvin</w:t>
      </w:r>
      <w:r w:rsidR="00BA1A8D" w:rsidRPr="00B83CFD">
        <w:t>g and also projecting risks in a given business. On the same, an intelligent workforce calls for little investment in development costs and training of employees. On the same, a well-educated society makes wise decisions</w:t>
      </w:r>
      <w:r w:rsidR="00B83CFD">
        <w:t>; for instance, in electing their leaders, they have low crime rates and high living standards</w:t>
      </w:r>
      <w:r w:rsidR="00BA1A8D" w:rsidRPr="00B83CFD">
        <w:t>. The government can encourage the acquisition of education by providing subsidies</w:t>
      </w:r>
      <w:r w:rsidR="00B83CFD">
        <w:t>,</w:t>
      </w:r>
      <w:r w:rsidR="00BA1A8D" w:rsidRPr="00B83CFD">
        <w:t xml:space="preserve"> especially in public education. This enables the production of a greater quantity of education</w:t>
      </w:r>
      <w:r w:rsidR="00B83CFD">
        <w:t>, hence helping society</w:t>
      </w:r>
      <w:r w:rsidR="00BA1A8D" w:rsidRPr="00B83CFD">
        <w:t xml:space="preserve"> reap from such spillover benefits. </w:t>
      </w:r>
    </w:p>
    <w:p w14:paraId="5A080623" w14:textId="5B5D00BB" w:rsidR="0034777C" w:rsidRPr="00B83CFD" w:rsidRDefault="0034777C" w:rsidP="00D544F1">
      <w:pPr>
        <w:spacing w:after="0" w:line="480" w:lineRule="auto"/>
        <w:ind w:firstLine="720"/>
      </w:pPr>
      <w:r w:rsidRPr="00B83CFD">
        <w:t xml:space="preserve">Another example of positive externality </w:t>
      </w:r>
      <w:r w:rsidR="00923C7C" w:rsidRPr="00B83CFD">
        <w:t xml:space="preserve">is the running of a </w:t>
      </w:r>
      <w:r w:rsidR="00B83CFD">
        <w:t>company's welfare</w:t>
      </w:r>
      <w:r w:rsidR="00923C7C" w:rsidRPr="00B83CFD">
        <w:t xml:space="preserve"> </w:t>
      </w:r>
      <w:r w:rsidR="00B83CFD">
        <w:t>to give</w:t>
      </w:r>
      <w:r w:rsidR="00923C7C" w:rsidRPr="00B83CFD">
        <w:t xml:space="preserve"> back to the community. An excellent example is when a company sponsors health services to the community around it</w:t>
      </w:r>
      <w:r w:rsidR="00B83CFD" w:rsidRPr="00B83CFD">
        <w:t xml:space="preserve"> (Abele, Metternich</w:t>
      </w:r>
      <w:r w:rsidR="00F015ED">
        <w:t>,</w:t>
      </w:r>
      <w:bookmarkStart w:id="0" w:name="_GoBack"/>
      <w:bookmarkEnd w:id="0"/>
      <w:r w:rsidR="00B83CFD" w:rsidRPr="00B83CFD">
        <w:t xml:space="preserve"> &amp; Tisch, 2019)</w:t>
      </w:r>
      <w:r w:rsidR="00923C7C" w:rsidRPr="00B83CFD">
        <w:t>. Such a move enables the community to benefit Healthwise. It is said that a healthy nation is a working nation. Improvement in health status transforms into a productive society and better standards of living.</w:t>
      </w:r>
      <w:r w:rsidR="002B326A" w:rsidRPr="00B83CFD">
        <w:t xml:space="preserve"> The move also reduces the expenses that the immediate community incurs in terms of seeking health services. The government can buttress such efforts by offering subsidies and </w:t>
      </w:r>
      <w:r w:rsidR="00B83CFD">
        <w:t>supporting such programs through</w:t>
      </w:r>
      <w:r w:rsidR="002B326A" w:rsidRPr="00B83CFD">
        <w:t xml:space="preserve"> social amenities.</w:t>
      </w:r>
    </w:p>
    <w:p w14:paraId="6CF45540" w14:textId="77777777" w:rsidR="00B83CFD" w:rsidRDefault="002B326A" w:rsidP="00D544F1">
      <w:pPr>
        <w:spacing w:after="0" w:line="480" w:lineRule="auto"/>
        <w:ind w:firstLine="720"/>
      </w:pPr>
      <w:r w:rsidRPr="00B83CFD">
        <w:t xml:space="preserve">To conclude, externalities result </w:t>
      </w:r>
      <w:r w:rsidR="005103CA" w:rsidRPr="00B83CFD">
        <w:t>from actions</w:t>
      </w:r>
      <w:r w:rsidRPr="00B83CFD">
        <w:t xml:space="preserve"> of one person or entity </w:t>
      </w:r>
      <w:r w:rsidR="00B83CFD">
        <w:t xml:space="preserve">that </w:t>
      </w:r>
      <w:r w:rsidRPr="00B83CFD">
        <w:t>affect the wellbeing of another. Externalities can either be positive or negative. Positive externalities result in</w:t>
      </w:r>
      <w:r w:rsidR="00B83CFD">
        <w:t xml:space="preserve"> society's benefit, while negative externalities have adverse effects on society in</w:t>
      </w:r>
      <w:r w:rsidRPr="00B83CFD">
        <w:t xml:space="preserve"> spillovers. Examples of negative externalities are noise pollution </w:t>
      </w:r>
      <w:r w:rsidR="005103CA" w:rsidRPr="00B83CFD">
        <w:t>from a</w:t>
      </w:r>
      <w:r w:rsidRPr="00B83CFD">
        <w:t xml:space="preserve"> </w:t>
      </w:r>
      <w:r w:rsidR="005103CA" w:rsidRPr="00B83CFD">
        <w:t>nightclub</w:t>
      </w:r>
      <w:r w:rsidRPr="00B83CFD">
        <w:t xml:space="preserve"> and water and air pollution from a factory.</w:t>
      </w:r>
      <w:r w:rsidR="005103CA" w:rsidRPr="00B83CFD">
        <w:t xml:space="preserve"> </w:t>
      </w:r>
      <w:r w:rsidRPr="00B83CFD">
        <w:t xml:space="preserve">Positive externalities include investing in education and welfare activities by </w:t>
      </w:r>
      <w:r w:rsidR="005103CA" w:rsidRPr="00B83CFD">
        <w:t>companies. The</w:t>
      </w:r>
      <w:r w:rsidRPr="00B83CFD">
        <w:t xml:space="preserve"> </w:t>
      </w:r>
      <w:r w:rsidR="005103CA" w:rsidRPr="00B83CFD">
        <w:t>government</w:t>
      </w:r>
      <w:r w:rsidRPr="00B83CFD">
        <w:t xml:space="preserve"> can curb negative externalities through taxation, penalties</w:t>
      </w:r>
      <w:r w:rsidR="00B83CFD">
        <w:t>,</w:t>
      </w:r>
      <w:r w:rsidRPr="00B83CFD">
        <w:t xml:space="preserve"> and also legislatio</w:t>
      </w:r>
      <w:r w:rsidR="005103CA" w:rsidRPr="00B83CFD">
        <w:t>n</w:t>
      </w:r>
      <w:r w:rsidRPr="00B83CFD">
        <w:t xml:space="preserve">. It can also support the positive ones via subsidies and giving resource </w:t>
      </w:r>
      <w:r w:rsidR="005103CA" w:rsidRPr="00B83CFD">
        <w:t>support.</w:t>
      </w:r>
    </w:p>
    <w:p w14:paraId="7A45C4EC" w14:textId="6C113D63" w:rsidR="00B83CFD" w:rsidRDefault="00B83CFD" w:rsidP="00D544F1">
      <w:pPr>
        <w:spacing w:after="0" w:line="480" w:lineRule="auto"/>
        <w:jc w:val="center"/>
      </w:pPr>
      <w:r>
        <w:rPr>
          <w:color w:val="222222"/>
          <w:shd w:val="clear" w:color="auto" w:fill="FFFFFF"/>
        </w:rPr>
        <w:lastRenderedPageBreak/>
        <w:t>References</w:t>
      </w:r>
    </w:p>
    <w:p w14:paraId="61A07BE8" w14:textId="77777777" w:rsidR="00B83CFD" w:rsidRPr="00B83CFD" w:rsidRDefault="00B83CFD" w:rsidP="00D544F1">
      <w:pPr>
        <w:spacing w:after="0" w:line="480" w:lineRule="auto"/>
        <w:ind w:left="720" w:hanging="720"/>
        <w:jc w:val="both"/>
      </w:pPr>
      <w:r w:rsidRPr="00B83CFD">
        <w:rPr>
          <w:color w:val="222222"/>
          <w:shd w:val="clear" w:color="auto" w:fill="FFFFFF"/>
        </w:rPr>
        <w:t>Abele, E., Metternich, J., &amp; Tisch, M. (2019). Learning Factories. In </w:t>
      </w:r>
      <w:r w:rsidRPr="00B83CFD">
        <w:rPr>
          <w:i/>
          <w:iCs/>
          <w:color w:val="222222"/>
          <w:shd w:val="clear" w:color="auto" w:fill="FFFFFF"/>
        </w:rPr>
        <w:t>Concepts, Guidelines, Best-Practice Examples</w:t>
      </w:r>
      <w:r w:rsidRPr="00B83CFD">
        <w:rPr>
          <w:color w:val="222222"/>
          <w:shd w:val="clear" w:color="auto" w:fill="FFFFFF"/>
        </w:rPr>
        <w:t>. Springer Cham, Switzerland.</w:t>
      </w:r>
    </w:p>
    <w:p w14:paraId="64BE5BF4" w14:textId="77777777" w:rsidR="00B83CFD" w:rsidRPr="00B83CFD" w:rsidRDefault="00B83CFD" w:rsidP="00D544F1">
      <w:pPr>
        <w:spacing w:after="0" w:line="480" w:lineRule="auto"/>
        <w:ind w:left="720" w:hanging="720"/>
        <w:jc w:val="both"/>
      </w:pPr>
      <w:r w:rsidRPr="00B83CFD">
        <w:rPr>
          <w:color w:val="222222"/>
          <w:shd w:val="clear" w:color="auto" w:fill="FFFFFF"/>
        </w:rPr>
        <w:t>Gunderson, M., &amp; Oreopolous, P. (2020). Returns to education in developed countries. In </w:t>
      </w:r>
      <w:r w:rsidRPr="00B83CFD">
        <w:rPr>
          <w:i/>
          <w:iCs/>
          <w:color w:val="222222"/>
          <w:shd w:val="clear" w:color="auto" w:fill="FFFFFF"/>
        </w:rPr>
        <w:t>The economics of education</w:t>
      </w:r>
      <w:r w:rsidRPr="00B83CFD">
        <w:rPr>
          <w:color w:val="222222"/>
          <w:shd w:val="clear" w:color="auto" w:fill="FFFFFF"/>
        </w:rPr>
        <w:t> (pp. 39-51). Academic Press.</w:t>
      </w:r>
    </w:p>
    <w:p w14:paraId="75DA9653" w14:textId="451D963F" w:rsidR="00B83CFD" w:rsidRPr="00B83CFD" w:rsidRDefault="00B83CFD" w:rsidP="00D544F1">
      <w:pPr>
        <w:spacing w:after="0" w:line="480" w:lineRule="auto"/>
        <w:ind w:left="720" w:hanging="720"/>
        <w:jc w:val="both"/>
      </w:pPr>
      <w:r w:rsidRPr="00B83CFD">
        <w:rPr>
          <w:color w:val="222222"/>
          <w:shd w:val="clear" w:color="auto" w:fill="FFFFFF"/>
        </w:rPr>
        <w:t>Lindsey, R., &amp; Santos, G. (2020). Addressing transportation and environmental externalities with economics: Are policymakers listening?. </w:t>
      </w:r>
      <w:r w:rsidRPr="00B83CFD">
        <w:rPr>
          <w:i/>
          <w:iCs/>
          <w:color w:val="222222"/>
          <w:shd w:val="clear" w:color="auto" w:fill="FFFFFF"/>
        </w:rPr>
        <w:t>Research in Transportation Economics</w:t>
      </w:r>
      <w:r w:rsidRPr="00B83CFD">
        <w:rPr>
          <w:color w:val="222222"/>
          <w:shd w:val="clear" w:color="auto" w:fill="FFFFFF"/>
        </w:rPr>
        <w:t>, </w:t>
      </w:r>
      <w:r w:rsidRPr="00B83CFD">
        <w:rPr>
          <w:i/>
          <w:iCs/>
          <w:color w:val="222222"/>
          <w:shd w:val="clear" w:color="auto" w:fill="FFFFFF"/>
        </w:rPr>
        <w:t>82</w:t>
      </w:r>
      <w:r w:rsidRPr="00B83CFD">
        <w:rPr>
          <w:color w:val="222222"/>
          <w:shd w:val="clear" w:color="auto" w:fill="FFFFFF"/>
        </w:rPr>
        <w:t>, 100872.</w:t>
      </w:r>
    </w:p>
    <w:p w14:paraId="5DC5E390" w14:textId="1B19D1DF" w:rsidR="00B83CFD" w:rsidRPr="00B83CFD" w:rsidRDefault="00B83CFD" w:rsidP="00D544F1">
      <w:pPr>
        <w:spacing w:after="0" w:line="480" w:lineRule="auto"/>
        <w:ind w:left="720" w:hanging="720"/>
        <w:jc w:val="both"/>
      </w:pPr>
      <w:r w:rsidRPr="00B83CFD">
        <w:rPr>
          <w:color w:val="222222"/>
          <w:shd w:val="clear" w:color="auto" w:fill="FFFFFF"/>
        </w:rPr>
        <w:t>Mahapa, T. P., Siziba, W., &amp; Moja, S. J. (2017). Nightclubs and restaurant bar noise pollution: a case study of Melville Community, Johannesburg. </w:t>
      </w:r>
      <w:r w:rsidRPr="00B83CFD">
        <w:rPr>
          <w:i/>
          <w:iCs/>
          <w:color w:val="222222"/>
          <w:shd w:val="clear" w:color="auto" w:fill="FFFFFF"/>
        </w:rPr>
        <w:t>Civil and environmental research</w:t>
      </w:r>
      <w:r w:rsidRPr="00B83CFD">
        <w:rPr>
          <w:color w:val="222222"/>
          <w:shd w:val="clear" w:color="auto" w:fill="FFFFFF"/>
        </w:rPr>
        <w:t>, </w:t>
      </w:r>
      <w:r w:rsidRPr="00B83CFD">
        <w:rPr>
          <w:i/>
          <w:iCs/>
          <w:color w:val="222222"/>
          <w:shd w:val="clear" w:color="auto" w:fill="FFFFFF"/>
        </w:rPr>
        <w:t>9</w:t>
      </w:r>
      <w:r w:rsidRPr="00B83CFD">
        <w:rPr>
          <w:color w:val="222222"/>
          <w:shd w:val="clear" w:color="auto" w:fill="FFFFFF"/>
        </w:rPr>
        <w:t>(10), 47-55.</w:t>
      </w:r>
    </w:p>
    <w:p w14:paraId="0BB7FD6F" w14:textId="77777777" w:rsidR="00B83CFD" w:rsidRPr="00B83CFD" w:rsidRDefault="00B83CFD" w:rsidP="00D544F1">
      <w:pPr>
        <w:spacing w:after="0" w:line="480" w:lineRule="auto"/>
        <w:ind w:left="720" w:hanging="720"/>
        <w:jc w:val="both"/>
      </w:pPr>
      <w:r w:rsidRPr="00B83CFD">
        <w:rPr>
          <w:color w:val="222222"/>
          <w:shd w:val="clear" w:color="auto" w:fill="FFFFFF"/>
        </w:rPr>
        <w:t>Peksen, D. (2019). Political effectiveness, negative externalities, and the ethics of economic sanctions. </w:t>
      </w:r>
      <w:r w:rsidRPr="00B83CFD">
        <w:rPr>
          <w:i/>
          <w:iCs/>
          <w:color w:val="222222"/>
          <w:shd w:val="clear" w:color="auto" w:fill="FFFFFF"/>
        </w:rPr>
        <w:t>Ethics &amp; International Affairs</w:t>
      </w:r>
      <w:r w:rsidRPr="00B83CFD">
        <w:rPr>
          <w:color w:val="222222"/>
          <w:shd w:val="clear" w:color="auto" w:fill="FFFFFF"/>
        </w:rPr>
        <w:t>, </w:t>
      </w:r>
      <w:r w:rsidRPr="00B83CFD">
        <w:rPr>
          <w:i/>
          <w:iCs/>
          <w:color w:val="222222"/>
          <w:shd w:val="clear" w:color="auto" w:fill="FFFFFF"/>
        </w:rPr>
        <w:t>33</w:t>
      </w:r>
      <w:r w:rsidRPr="00B83CFD">
        <w:rPr>
          <w:color w:val="222222"/>
          <w:shd w:val="clear" w:color="auto" w:fill="FFFFFF"/>
        </w:rPr>
        <w:t>(3), 279-289.</w:t>
      </w:r>
    </w:p>
    <w:sectPr w:rsidR="00B83CFD" w:rsidRPr="00B83CFD" w:rsidSect="000C635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4E163" w14:textId="77777777" w:rsidR="0032185C" w:rsidRDefault="0032185C" w:rsidP="000C6351">
      <w:pPr>
        <w:spacing w:after="0" w:line="240" w:lineRule="auto"/>
      </w:pPr>
      <w:r>
        <w:separator/>
      </w:r>
    </w:p>
  </w:endnote>
  <w:endnote w:type="continuationSeparator" w:id="0">
    <w:p w14:paraId="55502884" w14:textId="77777777" w:rsidR="0032185C" w:rsidRDefault="0032185C" w:rsidP="000C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874F2" w14:textId="77777777" w:rsidR="0032185C" w:rsidRDefault="0032185C" w:rsidP="000C6351">
      <w:pPr>
        <w:spacing w:after="0" w:line="240" w:lineRule="auto"/>
      </w:pPr>
      <w:r>
        <w:separator/>
      </w:r>
    </w:p>
  </w:footnote>
  <w:footnote w:type="continuationSeparator" w:id="0">
    <w:p w14:paraId="2844F634" w14:textId="77777777" w:rsidR="0032185C" w:rsidRDefault="0032185C" w:rsidP="000C6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861098"/>
      <w:docPartObj>
        <w:docPartGallery w:val="Page Numbers (Top of Page)"/>
        <w:docPartUnique/>
      </w:docPartObj>
    </w:sdtPr>
    <w:sdtEndPr>
      <w:rPr>
        <w:noProof/>
      </w:rPr>
    </w:sdtEndPr>
    <w:sdtContent>
      <w:p w14:paraId="4FC782C5" w14:textId="56AF74AC" w:rsidR="000C6351" w:rsidRDefault="000C6351" w:rsidP="000C6351">
        <w:pPr>
          <w:pStyle w:val="Header"/>
        </w:pPr>
        <w:r>
          <w:t>GOVERNMENT POLICIES</w:t>
        </w:r>
        <w:r>
          <w:tab/>
        </w:r>
        <w:r>
          <w:tab/>
        </w:r>
        <w:r>
          <w:fldChar w:fldCharType="begin"/>
        </w:r>
        <w:r>
          <w:instrText xml:space="preserve"> PAGE   \* MERGEFORMAT </w:instrText>
        </w:r>
        <w:r>
          <w:fldChar w:fldCharType="separate"/>
        </w:r>
        <w:r w:rsidR="00956C9F">
          <w:rPr>
            <w:noProof/>
          </w:rPr>
          <w:t>5</w:t>
        </w:r>
        <w:r>
          <w:rPr>
            <w:noProof/>
          </w:rPr>
          <w:fldChar w:fldCharType="end"/>
        </w:r>
      </w:p>
    </w:sdtContent>
  </w:sdt>
  <w:p w14:paraId="2E3A0368" w14:textId="77777777" w:rsidR="000C6351" w:rsidRDefault="000C63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B8A1F" w14:textId="494885BB" w:rsidR="000C6351" w:rsidRDefault="000C6351">
    <w:pPr>
      <w:pStyle w:val="Header"/>
    </w:pPr>
    <w:r>
      <w:t>Running head: GOVERNMENT POLICIES</w:t>
    </w:r>
    <w:r>
      <w:tab/>
    </w:r>
    <w: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bAwNrG0MLK0sLQ0MrNQ0lEKTi0uzszPAykwrAUAvQzPsCwAAAA="/>
  </w:docVars>
  <w:rsids>
    <w:rsidRoot w:val="000C6351"/>
    <w:rsid w:val="00027F25"/>
    <w:rsid w:val="000C6351"/>
    <w:rsid w:val="00171E82"/>
    <w:rsid w:val="001E0EF2"/>
    <w:rsid w:val="00210B3D"/>
    <w:rsid w:val="002B2175"/>
    <w:rsid w:val="002B326A"/>
    <w:rsid w:val="0032185C"/>
    <w:rsid w:val="0034777C"/>
    <w:rsid w:val="003846E1"/>
    <w:rsid w:val="005103CA"/>
    <w:rsid w:val="00525ABA"/>
    <w:rsid w:val="006A04A7"/>
    <w:rsid w:val="007055B1"/>
    <w:rsid w:val="00823A97"/>
    <w:rsid w:val="00843CA6"/>
    <w:rsid w:val="00916509"/>
    <w:rsid w:val="00923C7C"/>
    <w:rsid w:val="00956C9F"/>
    <w:rsid w:val="009D0DB5"/>
    <w:rsid w:val="00B61BBD"/>
    <w:rsid w:val="00B83CFD"/>
    <w:rsid w:val="00BA1A8D"/>
    <w:rsid w:val="00C809FC"/>
    <w:rsid w:val="00D544F1"/>
    <w:rsid w:val="00F01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351"/>
  </w:style>
  <w:style w:type="paragraph" w:styleId="Footer">
    <w:name w:val="footer"/>
    <w:basedOn w:val="Normal"/>
    <w:link w:val="FooterChar"/>
    <w:uiPriority w:val="99"/>
    <w:unhideWhenUsed/>
    <w:rsid w:val="000C6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3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351"/>
  </w:style>
  <w:style w:type="paragraph" w:styleId="Footer">
    <w:name w:val="footer"/>
    <w:basedOn w:val="Normal"/>
    <w:link w:val="FooterChar"/>
    <w:uiPriority w:val="99"/>
    <w:unhideWhenUsed/>
    <w:rsid w:val="000C6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2021-02-26T21:01:00Z</dcterms:created>
  <dcterms:modified xsi:type="dcterms:W3CDTF">2021-02-26T21:01:00Z</dcterms:modified>
</cp:coreProperties>
</file>